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Кому: [наименование организации или ФИО]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 / ИНН: [юридический адрес из ЕГРЮЛ]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/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От: [ваши ФИО полностью]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Адрес: [адрес для ответа]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Тел.: [телефон]</w:t>
      </w:r>
    </w:p>
    <w:p/>
    <w:p>
      <w:pPr>
        <w:spacing w:before="240" w:after="24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ДОСУДЕБНАЯ ПРЕТЕНЗИЯ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В соответствии с договором поставки № [номер] от [дата] вы обязались передать товар [наименование] в срок до [дата]. Однако до настоящего времени товар не поставлен, что подтверждается отсутствием подписанной накладной.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На основании ст. 309, 310 ГК РФ обязательства должны исполняться надлежащим образом. Просрочка поставки составляет [количество] дней. Согласно п. [номер] договора за нарушение срока поставки предусмотрена неустойка в размере [размер]% от стоимости товара за каждый день просрочки.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Требую в течение [срок] календарных дней с даты получения настоящей претензии передать товар и уплатить неустойку в сумме [сумма] рублей. В случае неисполнения требования буду вынужден обратиться в суд с отнесением на вас всех судебных расходов.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Приложения: копия договора, копия платёжного поручения, расчёт неустойки.</w:t>
      </w:r>
    </w:p>
    <w:p>
      <w:pPr>
        <w:spacing w:before="480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[дата]				_______________ / [ФИО]</w:t>
      </w:r>
    </w:p>
    <w:p>
      <w:pPr>
        <w:spacing w:before="480"/>
      </w:pPr>
      <w:r>
        <w:rPr>
          <w:rFonts w:ascii="Times New Roman" w:cs="Times New Roman" w:eastAsia="Times New Roman" w:hAnsi="Times New Roman"/>
          <w:i/>
          <w:iCs/>
          <w:sz w:val="20"/>
          <w:szCs w:val="20"/>
        </w:rPr>
        <w:t xml:space="preserve">Образец: «Претензия по договору поставки». Готовую претензию под вашу ситуацию — с расчётом неустойки и ссылками на закон — можно составить на сайте за 299 ₽.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Претензия по договору поставки</dc:title>
  <dc:creator>Претензия онлайн</dc:creator>
  <cp:lastModifiedBy>Un-named</cp:lastModifiedBy>
  <cp:revision>1</cp:revision>
  <dcterms:created xsi:type="dcterms:W3CDTF">2026-10-30T19:15:15.233Z</dcterms:created>
  <dcterms:modified xsi:type="dcterms:W3CDTF">2026-10-30T19:15:15.233Z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